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7FD" w:rsidRDefault="00E937FD" w:rsidP="00E937FD">
      <w:pPr>
        <w:spacing w:after="0" w:line="510" w:lineRule="atLeast"/>
        <w:outlineLvl w:val="0"/>
        <w:rPr>
          <w:rFonts w:ascii="Helvetica" w:eastAsia="Times New Roman" w:hAnsi="Helvetica" w:cs="Helvetica"/>
          <w:b/>
          <w:bCs/>
          <w:color w:val="333333"/>
          <w:kern w:val="36"/>
          <w:sz w:val="48"/>
          <w:szCs w:val="48"/>
        </w:rPr>
      </w:pPr>
      <w:r>
        <w:rPr>
          <w:noProof/>
        </w:rPr>
        <w:drawing>
          <wp:inline distT="0" distB="0" distL="0" distR="0">
            <wp:extent cx="4609465" cy="765175"/>
            <wp:effectExtent l="0" t="0" r="635" b="0"/>
            <wp:docPr id="2" name="Picture 2" descr="delaware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lawareonlin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09465" cy="765175"/>
                    </a:xfrm>
                    <a:prstGeom prst="rect">
                      <a:avLst/>
                    </a:prstGeom>
                    <a:noFill/>
                    <a:ln>
                      <a:noFill/>
                    </a:ln>
                  </pic:spPr>
                </pic:pic>
              </a:graphicData>
            </a:graphic>
          </wp:inline>
        </w:drawing>
      </w:r>
    </w:p>
    <w:p w:rsidR="00E937FD" w:rsidRPr="00E937FD" w:rsidRDefault="00E937FD" w:rsidP="00E937FD">
      <w:pPr>
        <w:spacing w:after="0" w:line="510" w:lineRule="atLeast"/>
        <w:outlineLvl w:val="0"/>
        <w:rPr>
          <w:rFonts w:ascii="Helvetica" w:eastAsia="Times New Roman" w:hAnsi="Helvetica" w:cs="Helvetica"/>
          <w:b/>
          <w:bCs/>
          <w:color w:val="333333"/>
          <w:kern w:val="36"/>
          <w:sz w:val="48"/>
          <w:szCs w:val="48"/>
        </w:rPr>
      </w:pPr>
      <w:r w:rsidRPr="00E937FD">
        <w:rPr>
          <w:rFonts w:ascii="Helvetica" w:eastAsia="Times New Roman" w:hAnsi="Helvetica" w:cs="Helvetica"/>
          <w:b/>
          <w:bCs/>
          <w:color w:val="333333"/>
          <w:kern w:val="36"/>
          <w:sz w:val="48"/>
          <w:szCs w:val="48"/>
        </w:rPr>
        <w:t xml:space="preserve">2020 census study: </w:t>
      </w:r>
      <w:bookmarkStart w:id="0" w:name="_GoBack"/>
      <w:r w:rsidRPr="00E937FD">
        <w:rPr>
          <w:rFonts w:ascii="Helvetica" w:eastAsia="Times New Roman" w:hAnsi="Helvetica" w:cs="Helvetica"/>
          <w:b/>
          <w:bCs/>
          <w:color w:val="333333"/>
          <w:kern w:val="36"/>
          <w:sz w:val="48"/>
          <w:szCs w:val="48"/>
        </w:rPr>
        <w:t>10,000 Delaware children will likely not be included</w:t>
      </w:r>
      <w:bookmarkEnd w:id="0"/>
    </w:p>
    <w:p w:rsidR="00E937FD" w:rsidRPr="00E937FD" w:rsidRDefault="00E937FD" w:rsidP="00E937FD">
      <w:pPr>
        <w:spacing w:line="240" w:lineRule="auto"/>
        <w:rPr>
          <w:rFonts w:ascii="Times New Roman" w:eastAsia="Times New Roman" w:hAnsi="Times New Roman" w:cs="Times New Roman"/>
          <w:sz w:val="24"/>
          <w:szCs w:val="24"/>
        </w:rPr>
      </w:pPr>
      <w:hyperlink r:id="rId5" w:history="1">
        <w:r w:rsidRPr="00E937FD">
          <w:rPr>
            <w:rFonts w:ascii="Times New Roman" w:eastAsia="Times New Roman" w:hAnsi="Times New Roman" w:cs="Times New Roman"/>
            <w:b/>
            <w:bCs/>
            <w:color w:val="4EC4FF"/>
            <w:sz w:val="18"/>
            <w:szCs w:val="18"/>
            <w:u w:val="single"/>
          </w:rPr>
          <w:t>Meredith Newman</w:t>
        </w:r>
      </w:hyperlink>
      <w:r w:rsidRPr="00E937FD">
        <w:rPr>
          <w:rFonts w:ascii="Times New Roman" w:eastAsia="Times New Roman" w:hAnsi="Times New Roman" w:cs="Times New Roman"/>
          <w:b/>
          <w:bCs/>
          <w:sz w:val="18"/>
          <w:szCs w:val="18"/>
        </w:rPr>
        <w:t>, Delaware News Journal</w:t>
      </w:r>
      <w:r>
        <w:rPr>
          <w:rFonts w:ascii="Times New Roman" w:eastAsia="Times New Roman" w:hAnsi="Times New Roman" w:cs="Times New Roman"/>
          <w:b/>
          <w:bCs/>
          <w:sz w:val="18"/>
          <w:szCs w:val="18"/>
        </w:rPr>
        <w:t xml:space="preserve"> - </w:t>
      </w:r>
      <w:r w:rsidRPr="00E937FD">
        <w:rPr>
          <w:rFonts w:ascii="Times New Roman" w:eastAsia="Times New Roman" w:hAnsi="Times New Roman" w:cs="Times New Roman"/>
          <w:color w:val="999999"/>
          <w:sz w:val="18"/>
          <w:szCs w:val="18"/>
          <w:bdr w:val="none" w:sz="0" w:space="0" w:color="auto" w:frame="1"/>
        </w:rPr>
        <w:t>Published 12:01 a.m. ET June 27, 2018 | </w:t>
      </w:r>
      <w:r w:rsidRPr="00E937FD">
        <w:rPr>
          <w:rFonts w:ascii="Times New Roman" w:eastAsia="Times New Roman" w:hAnsi="Times New Roman" w:cs="Times New Roman"/>
          <w:b/>
          <w:bCs/>
          <w:color w:val="999999"/>
          <w:sz w:val="18"/>
          <w:szCs w:val="18"/>
          <w:bdr w:val="none" w:sz="0" w:space="0" w:color="auto" w:frame="1"/>
        </w:rPr>
        <w:t>Updated 8:23 a.m. ET June 27, 2018</w:t>
      </w:r>
    </w:p>
    <w:p w:rsidR="00E937FD" w:rsidRPr="00E937FD" w:rsidRDefault="00E937FD" w:rsidP="00E937FD">
      <w:pPr>
        <w:shd w:val="clear" w:color="auto" w:fill="000000"/>
        <w:spacing w:after="0" w:line="240" w:lineRule="auto"/>
        <w:rPr>
          <w:rFonts w:ascii="Helvetica" w:eastAsia="Times New Roman" w:hAnsi="Helvetica" w:cs="Helvetica"/>
          <w:b/>
          <w:bCs/>
          <w:color w:val="AAAAAA"/>
          <w:sz w:val="17"/>
          <w:szCs w:val="17"/>
        </w:rPr>
      </w:pPr>
    </w:p>
    <w:p w:rsidR="00E937FD" w:rsidRPr="00E937FD" w:rsidRDefault="00E937FD" w:rsidP="00E937FD">
      <w:pPr>
        <w:spacing w:after="300" w:line="300" w:lineRule="atLeast"/>
        <w:rPr>
          <w:rFonts w:ascii="Arial" w:eastAsia="Times New Roman" w:hAnsi="Arial" w:cs="Arial"/>
          <w:color w:val="4C4C4C"/>
          <w:sz w:val="18"/>
          <w:szCs w:val="18"/>
        </w:rPr>
      </w:pPr>
      <w:r w:rsidRPr="00E937FD">
        <w:rPr>
          <w:rFonts w:ascii="Arial" w:eastAsia="Times New Roman" w:hAnsi="Arial" w:cs="Arial"/>
          <w:color w:val="4C4C4C"/>
          <w:sz w:val="18"/>
          <w:szCs w:val="18"/>
        </w:rPr>
        <w:t xml:space="preserve">Delaware is one of a dozen states planning to sue the federal government </w:t>
      </w:r>
      <w:proofErr w:type="gramStart"/>
      <w:r w:rsidRPr="00E937FD">
        <w:rPr>
          <w:rFonts w:ascii="Arial" w:eastAsia="Times New Roman" w:hAnsi="Arial" w:cs="Arial"/>
          <w:color w:val="4C4C4C"/>
          <w:sz w:val="18"/>
          <w:szCs w:val="18"/>
        </w:rPr>
        <w:t>in an attempt to</w:t>
      </w:r>
      <w:proofErr w:type="gramEnd"/>
      <w:r w:rsidRPr="00E937FD">
        <w:rPr>
          <w:rFonts w:ascii="Arial" w:eastAsia="Times New Roman" w:hAnsi="Arial" w:cs="Arial"/>
          <w:color w:val="4C4C4C"/>
          <w:sz w:val="18"/>
          <w:szCs w:val="18"/>
        </w:rPr>
        <w:t xml:space="preserve"> keep a controversial citizenship question from appearing on the 2020 U.S. Census. Daniel Sato/The News Journal/</w:t>
      </w:r>
      <w:proofErr w:type="spellStart"/>
      <w:r w:rsidRPr="00E937FD">
        <w:rPr>
          <w:rFonts w:ascii="Arial" w:eastAsia="Times New Roman" w:hAnsi="Arial" w:cs="Arial"/>
          <w:color w:val="4C4C4C"/>
          <w:sz w:val="18"/>
          <w:szCs w:val="18"/>
        </w:rPr>
        <w:t>Wochit</w:t>
      </w:r>
      <w:proofErr w:type="spellEnd"/>
    </w:p>
    <w:p w:rsidR="00E937FD" w:rsidRPr="00E937FD" w:rsidRDefault="00E937FD" w:rsidP="00E937FD">
      <w:pPr>
        <w:shd w:val="clear" w:color="auto" w:fill="FFFFFF"/>
        <w:spacing w:after="0" w:line="240" w:lineRule="auto"/>
        <w:rPr>
          <w:rFonts w:ascii="Arial" w:eastAsia="Times New Roman" w:hAnsi="Arial" w:cs="Arial"/>
          <w:color w:val="222222"/>
          <w:sz w:val="24"/>
          <w:szCs w:val="24"/>
        </w:rPr>
      </w:pPr>
    </w:p>
    <w:p w:rsidR="00E937FD" w:rsidRPr="00E937FD" w:rsidRDefault="00E937FD" w:rsidP="00E937FD">
      <w:pPr>
        <w:spacing w:after="225" w:line="330" w:lineRule="atLeast"/>
        <w:rPr>
          <w:rFonts w:ascii="Arial" w:eastAsia="Times New Roman" w:hAnsi="Arial" w:cs="Arial"/>
          <w:color w:val="333333"/>
          <w:sz w:val="21"/>
          <w:szCs w:val="21"/>
        </w:rPr>
      </w:pPr>
      <w:r w:rsidRPr="00E937FD">
        <w:rPr>
          <w:rFonts w:ascii="Arial" w:eastAsia="Times New Roman" w:hAnsi="Arial" w:cs="Arial"/>
          <w:color w:val="333333"/>
          <w:sz w:val="21"/>
          <w:szCs w:val="21"/>
        </w:rPr>
        <w:t>About 10,000 Delaware children are at risk of being not counted in the 2020 census, which could mean less federal money for programs like school lunches and public health insurance, according to a new study. </w:t>
      </w:r>
    </w:p>
    <w:p w:rsidR="00E937FD" w:rsidRPr="00E937FD" w:rsidRDefault="00E937FD" w:rsidP="00E937FD">
      <w:pPr>
        <w:spacing w:after="225" w:line="330" w:lineRule="atLeast"/>
        <w:rPr>
          <w:rFonts w:ascii="Arial" w:eastAsia="Times New Roman" w:hAnsi="Arial" w:cs="Arial"/>
          <w:color w:val="333333"/>
          <w:sz w:val="21"/>
          <w:szCs w:val="21"/>
        </w:rPr>
      </w:pPr>
      <w:r w:rsidRPr="00E937FD">
        <w:rPr>
          <w:rFonts w:ascii="Arial" w:eastAsia="Times New Roman" w:hAnsi="Arial" w:cs="Arial"/>
          <w:color w:val="333333"/>
          <w:sz w:val="21"/>
          <w:szCs w:val="21"/>
        </w:rPr>
        <w:t>"This comes down to dollars," said Janice Barlow, director of </w:t>
      </w:r>
      <w:hyperlink r:id="rId6" w:tgtFrame="_blank" w:history="1">
        <w:r w:rsidRPr="00E937FD">
          <w:rPr>
            <w:rFonts w:ascii="Arial" w:eastAsia="Times New Roman" w:hAnsi="Arial" w:cs="Arial"/>
            <w:color w:val="1990E5"/>
            <w:sz w:val="21"/>
            <w:szCs w:val="21"/>
            <w:u w:val="single"/>
          </w:rPr>
          <w:t>Kids Count at the University of Delaware</w:t>
        </w:r>
      </w:hyperlink>
      <w:r w:rsidRPr="00E937FD">
        <w:rPr>
          <w:rFonts w:ascii="Arial" w:eastAsia="Times New Roman" w:hAnsi="Arial" w:cs="Arial"/>
          <w:color w:val="333333"/>
          <w:sz w:val="21"/>
          <w:szCs w:val="21"/>
        </w:rPr>
        <w:t>. "The more of an undercount, the fewer federal dollars will be allocated to us. We need everyone counted."</w:t>
      </w:r>
    </w:p>
    <w:p w:rsidR="00E937FD" w:rsidRPr="00E937FD" w:rsidRDefault="00E937FD" w:rsidP="00E937FD">
      <w:pPr>
        <w:spacing w:after="225" w:line="330" w:lineRule="atLeast"/>
        <w:rPr>
          <w:rFonts w:ascii="Arial" w:eastAsia="Times New Roman" w:hAnsi="Arial" w:cs="Arial"/>
          <w:color w:val="333333"/>
          <w:sz w:val="21"/>
          <w:szCs w:val="21"/>
        </w:rPr>
      </w:pPr>
      <w:r w:rsidRPr="00E937FD">
        <w:rPr>
          <w:rFonts w:ascii="Arial" w:eastAsia="Times New Roman" w:hAnsi="Arial" w:cs="Arial"/>
          <w:color w:val="333333"/>
          <w:sz w:val="21"/>
          <w:szCs w:val="21"/>
        </w:rPr>
        <w:t>Last year, Delaware received $500 million from the 10 largest federal programs that serve children, according to the </w:t>
      </w:r>
      <w:hyperlink r:id="rId7" w:tgtFrame="_blank" w:history="1">
        <w:r w:rsidRPr="00E937FD">
          <w:rPr>
            <w:rFonts w:ascii="Arial" w:eastAsia="Times New Roman" w:hAnsi="Arial" w:cs="Arial"/>
            <w:color w:val="1990E5"/>
            <w:sz w:val="21"/>
            <w:szCs w:val="21"/>
            <w:u w:val="single"/>
          </w:rPr>
          <w:t>Kids Count Data Book</w:t>
        </w:r>
      </w:hyperlink>
      <w:r w:rsidRPr="00E937FD">
        <w:rPr>
          <w:rFonts w:ascii="Arial" w:eastAsia="Times New Roman" w:hAnsi="Arial" w:cs="Arial"/>
          <w:color w:val="333333"/>
          <w:sz w:val="21"/>
          <w:szCs w:val="21"/>
        </w:rPr>
        <w:t>, released Wednesday. </w:t>
      </w:r>
    </w:p>
    <w:p w:rsidR="00E937FD" w:rsidRPr="00E937FD" w:rsidRDefault="00E937FD" w:rsidP="00E937FD">
      <w:pPr>
        <w:spacing w:after="225" w:line="330" w:lineRule="atLeast"/>
        <w:rPr>
          <w:rFonts w:ascii="Arial" w:eastAsia="Times New Roman" w:hAnsi="Arial" w:cs="Arial"/>
          <w:color w:val="333333"/>
          <w:sz w:val="21"/>
          <w:szCs w:val="21"/>
        </w:rPr>
      </w:pPr>
      <w:r w:rsidRPr="00E937FD">
        <w:rPr>
          <w:rFonts w:ascii="Arial" w:eastAsia="Times New Roman" w:hAnsi="Arial" w:cs="Arial"/>
          <w:color w:val="333333"/>
          <w:sz w:val="21"/>
          <w:szCs w:val="21"/>
        </w:rPr>
        <w:t>The data book, a report by the Annie E. Casey Foundation that analyzes of the health of children in the United States, found that 1 million children nationwide were not counted in the previous census in 2010. This was the worst "undercount" for any age group, the foundation said. </w:t>
      </w:r>
    </w:p>
    <w:p w:rsidR="00E937FD" w:rsidRPr="00E937FD" w:rsidRDefault="00E937FD" w:rsidP="00E937FD">
      <w:pPr>
        <w:spacing w:after="225" w:line="330" w:lineRule="atLeast"/>
        <w:rPr>
          <w:rFonts w:ascii="Arial" w:eastAsia="Times New Roman" w:hAnsi="Arial" w:cs="Arial"/>
          <w:color w:val="333333"/>
          <w:sz w:val="21"/>
          <w:szCs w:val="21"/>
        </w:rPr>
      </w:pPr>
      <w:r w:rsidRPr="00E937FD">
        <w:rPr>
          <w:rFonts w:ascii="Arial" w:eastAsia="Times New Roman" w:hAnsi="Arial" w:cs="Arial"/>
          <w:color w:val="333333"/>
          <w:sz w:val="21"/>
          <w:szCs w:val="21"/>
        </w:rPr>
        <w:t>The report ranked Delaware 21st in the country for health, 27th in education and 29th in economic well-being. </w:t>
      </w:r>
    </w:p>
    <w:p w:rsidR="00E937FD" w:rsidRPr="00E937FD" w:rsidRDefault="00E937FD" w:rsidP="00E937FD">
      <w:pPr>
        <w:spacing w:after="225" w:line="330" w:lineRule="atLeast"/>
        <w:rPr>
          <w:rFonts w:ascii="Arial" w:eastAsia="Times New Roman" w:hAnsi="Arial" w:cs="Arial"/>
          <w:color w:val="333333"/>
          <w:sz w:val="21"/>
          <w:szCs w:val="21"/>
        </w:rPr>
      </w:pPr>
      <w:r w:rsidRPr="00E937FD">
        <w:rPr>
          <w:rFonts w:ascii="Arial" w:eastAsia="Times New Roman" w:hAnsi="Arial" w:cs="Arial"/>
          <w:color w:val="333333"/>
          <w:sz w:val="21"/>
          <w:szCs w:val="21"/>
        </w:rPr>
        <w:t>Every 10 years, the U.S. Census Bureau counts the total number of people in the country through an April 1 survey. Experts fear the Trump administration's mandate to ask residents about their citizenship in the upcoming survey will deter some people from completing it. </w:t>
      </w:r>
    </w:p>
    <w:p w:rsidR="00E937FD" w:rsidRPr="00E937FD" w:rsidRDefault="00E937FD" w:rsidP="00E937FD">
      <w:pPr>
        <w:spacing w:after="225" w:line="330" w:lineRule="atLeast"/>
        <w:rPr>
          <w:rFonts w:ascii="Arial" w:eastAsia="Times New Roman" w:hAnsi="Arial" w:cs="Arial"/>
          <w:color w:val="333333"/>
          <w:sz w:val="21"/>
          <w:szCs w:val="21"/>
        </w:rPr>
      </w:pPr>
      <w:r w:rsidRPr="00E937FD">
        <w:rPr>
          <w:rFonts w:ascii="Arial" w:eastAsia="Times New Roman" w:hAnsi="Arial" w:cs="Arial"/>
          <w:color w:val="333333"/>
          <w:sz w:val="21"/>
          <w:szCs w:val="21"/>
        </w:rPr>
        <w:t>The 10,000 children represent about 17 percent of children between birth and 5 years old who likely will not be included, the report predicted. </w:t>
      </w:r>
    </w:p>
    <w:p w:rsidR="00E937FD" w:rsidRPr="00E937FD" w:rsidRDefault="00E937FD" w:rsidP="00E937FD">
      <w:pPr>
        <w:spacing w:after="225" w:line="330" w:lineRule="atLeast"/>
        <w:rPr>
          <w:rFonts w:ascii="Arial" w:eastAsia="Times New Roman" w:hAnsi="Arial" w:cs="Arial"/>
          <w:color w:val="333333"/>
          <w:sz w:val="21"/>
          <w:szCs w:val="21"/>
        </w:rPr>
      </w:pPr>
      <w:r w:rsidRPr="00E937FD">
        <w:rPr>
          <w:rFonts w:ascii="Arial" w:eastAsia="Times New Roman" w:hAnsi="Arial" w:cs="Arial"/>
          <w:b/>
          <w:bCs/>
          <w:color w:val="333333"/>
          <w:sz w:val="21"/>
          <w:szCs w:val="21"/>
        </w:rPr>
        <w:t>Map: </w:t>
      </w:r>
      <w:hyperlink r:id="rId8" w:tgtFrame="_blank" w:history="1">
        <w:r w:rsidRPr="00E937FD">
          <w:rPr>
            <w:rFonts w:ascii="Arial" w:eastAsia="Times New Roman" w:hAnsi="Arial" w:cs="Arial"/>
            <w:color w:val="1990E5"/>
            <w:sz w:val="21"/>
            <w:szCs w:val="21"/>
            <w:u w:val="single"/>
          </w:rPr>
          <w:t>See where hard-to-count areas in Delaware are located</w:t>
        </w:r>
      </w:hyperlink>
    </w:p>
    <w:p w:rsidR="00E937FD" w:rsidRPr="00E937FD" w:rsidRDefault="00E937FD" w:rsidP="00E937FD">
      <w:pPr>
        <w:spacing w:after="225" w:line="330" w:lineRule="atLeast"/>
        <w:rPr>
          <w:rFonts w:ascii="Arial" w:eastAsia="Times New Roman" w:hAnsi="Arial" w:cs="Arial"/>
          <w:color w:val="333333"/>
          <w:sz w:val="21"/>
          <w:szCs w:val="21"/>
        </w:rPr>
      </w:pPr>
      <w:r w:rsidRPr="00E937FD">
        <w:rPr>
          <w:rFonts w:ascii="Arial" w:eastAsia="Times New Roman" w:hAnsi="Arial" w:cs="Arial"/>
          <w:color w:val="333333"/>
          <w:sz w:val="21"/>
          <w:szCs w:val="21"/>
        </w:rPr>
        <w:t xml:space="preserve">Barlow said there are pockets throughout the country where it's more difficult to measure exactly. The people not included in the national survey are often minorities, particularly Hispanics, who don't </w:t>
      </w:r>
      <w:r w:rsidRPr="00E937FD">
        <w:rPr>
          <w:rFonts w:ascii="Arial" w:eastAsia="Times New Roman" w:hAnsi="Arial" w:cs="Arial"/>
          <w:color w:val="333333"/>
          <w:sz w:val="21"/>
          <w:szCs w:val="21"/>
        </w:rPr>
        <w:lastRenderedPageBreak/>
        <w:t>speak English as their first language, she said. Cultural or language barriers can prevent people from completing the survey.</w:t>
      </w:r>
    </w:p>
    <w:p w:rsidR="00E937FD" w:rsidRPr="00E937FD" w:rsidRDefault="00E937FD" w:rsidP="00E937FD">
      <w:pPr>
        <w:spacing w:after="225" w:line="330" w:lineRule="atLeast"/>
        <w:rPr>
          <w:rFonts w:ascii="Arial" w:eastAsia="Times New Roman" w:hAnsi="Arial" w:cs="Arial"/>
          <w:color w:val="333333"/>
          <w:sz w:val="21"/>
          <w:szCs w:val="21"/>
        </w:rPr>
      </w:pPr>
      <w:r w:rsidRPr="00E937FD">
        <w:rPr>
          <w:rFonts w:ascii="Arial" w:eastAsia="Times New Roman" w:hAnsi="Arial" w:cs="Arial"/>
          <w:color w:val="333333"/>
          <w:sz w:val="21"/>
          <w:szCs w:val="21"/>
        </w:rPr>
        <w:t>These pockets are in both rural and urban communities in Delaware, specifically Wilmington and Georgetown. </w:t>
      </w:r>
    </w:p>
    <w:p w:rsidR="00E937FD" w:rsidRPr="00E937FD" w:rsidRDefault="00E937FD" w:rsidP="00E937FD">
      <w:pPr>
        <w:spacing w:after="225" w:line="330" w:lineRule="atLeast"/>
        <w:rPr>
          <w:rFonts w:ascii="Arial" w:eastAsia="Times New Roman" w:hAnsi="Arial" w:cs="Arial"/>
          <w:color w:val="333333"/>
          <w:sz w:val="21"/>
          <w:szCs w:val="21"/>
        </w:rPr>
      </w:pPr>
      <w:r w:rsidRPr="00E937FD">
        <w:rPr>
          <w:rFonts w:ascii="Arial" w:eastAsia="Times New Roman" w:hAnsi="Arial" w:cs="Arial"/>
          <w:color w:val="333333"/>
          <w:sz w:val="21"/>
          <w:szCs w:val="21"/>
        </w:rPr>
        <w:t>The hardest area to count in Delaware is in Newark, near the University of Delaware, where 58.3 percent of the tract's households mailed back their 2010 census questionnaire, according to census data. Neighboring tracts had response rates ranging from 72 to 84 percent. </w:t>
      </w:r>
    </w:p>
    <w:p w:rsidR="00E937FD" w:rsidRPr="00E937FD" w:rsidRDefault="00E937FD" w:rsidP="00E937FD">
      <w:pPr>
        <w:spacing w:after="225" w:line="330" w:lineRule="atLeast"/>
        <w:rPr>
          <w:rFonts w:ascii="Arial" w:eastAsia="Times New Roman" w:hAnsi="Arial" w:cs="Arial"/>
          <w:color w:val="333333"/>
          <w:sz w:val="21"/>
          <w:szCs w:val="21"/>
        </w:rPr>
      </w:pPr>
      <w:r w:rsidRPr="00E937FD">
        <w:rPr>
          <w:rFonts w:ascii="Arial" w:eastAsia="Times New Roman" w:hAnsi="Arial" w:cs="Arial"/>
          <w:color w:val="333333"/>
          <w:sz w:val="21"/>
          <w:szCs w:val="21"/>
        </w:rPr>
        <w:t>Earlier this year, </w:t>
      </w:r>
      <w:hyperlink r:id="rId9" w:tgtFrame="_blank" w:history="1">
        <w:r w:rsidRPr="00E937FD">
          <w:rPr>
            <w:rFonts w:ascii="Arial" w:eastAsia="Times New Roman" w:hAnsi="Arial" w:cs="Arial"/>
            <w:color w:val="1990E5"/>
            <w:sz w:val="21"/>
            <w:szCs w:val="21"/>
            <w:u w:val="single"/>
          </w:rPr>
          <w:t>the Justice Department asked the bureau to include a question about a person's citizenship status</w:t>
        </w:r>
      </w:hyperlink>
      <w:r w:rsidRPr="00E937FD">
        <w:rPr>
          <w:rFonts w:ascii="Arial" w:eastAsia="Times New Roman" w:hAnsi="Arial" w:cs="Arial"/>
          <w:color w:val="333333"/>
          <w:sz w:val="21"/>
          <w:szCs w:val="21"/>
        </w:rPr>
        <w:t>. Typically, the census reports on the total number of residents, not the total number of citizens. This will be the first time the question has been in the survey in 70 years.</w:t>
      </w:r>
    </w:p>
    <w:p w:rsidR="00E937FD" w:rsidRPr="00E937FD" w:rsidRDefault="00E937FD" w:rsidP="00E937FD">
      <w:pPr>
        <w:spacing w:after="225" w:line="330" w:lineRule="atLeast"/>
        <w:rPr>
          <w:rFonts w:ascii="Arial" w:eastAsia="Times New Roman" w:hAnsi="Arial" w:cs="Arial"/>
          <w:color w:val="333333"/>
          <w:sz w:val="21"/>
          <w:szCs w:val="21"/>
        </w:rPr>
      </w:pPr>
      <w:r w:rsidRPr="00E937FD">
        <w:rPr>
          <w:rFonts w:ascii="Arial" w:eastAsia="Times New Roman" w:hAnsi="Arial" w:cs="Arial"/>
          <w:color w:val="333333"/>
          <w:sz w:val="21"/>
          <w:szCs w:val="21"/>
        </w:rPr>
        <w:t>When questions are added to the census, they're typically vetted in a series of tests so that researchers understand the implications of the question, Barlow said.</w:t>
      </w:r>
    </w:p>
    <w:p w:rsidR="00E937FD" w:rsidRPr="00E937FD" w:rsidRDefault="00E937FD" w:rsidP="00E937FD">
      <w:pPr>
        <w:spacing w:after="225" w:line="330" w:lineRule="atLeast"/>
        <w:rPr>
          <w:rFonts w:ascii="Arial" w:eastAsia="Times New Roman" w:hAnsi="Arial" w:cs="Arial"/>
          <w:color w:val="333333"/>
          <w:sz w:val="21"/>
          <w:szCs w:val="21"/>
        </w:rPr>
      </w:pPr>
      <w:r w:rsidRPr="00E937FD">
        <w:rPr>
          <w:rFonts w:ascii="Arial" w:eastAsia="Times New Roman" w:hAnsi="Arial" w:cs="Arial"/>
          <w:color w:val="333333"/>
          <w:sz w:val="21"/>
          <w:szCs w:val="21"/>
        </w:rPr>
        <w:t>Since testing for the 2020 census had already begun when the "last minute decision" was made, it's unclear if this question will frighten people into not responding, she said.</w:t>
      </w:r>
    </w:p>
    <w:p w:rsidR="00E937FD" w:rsidRPr="00E937FD" w:rsidRDefault="00E937FD" w:rsidP="00E937FD">
      <w:pPr>
        <w:spacing w:after="225" w:line="330" w:lineRule="atLeast"/>
        <w:rPr>
          <w:rFonts w:ascii="Arial" w:eastAsia="Times New Roman" w:hAnsi="Arial" w:cs="Arial"/>
          <w:color w:val="333333"/>
          <w:sz w:val="21"/>
          <w:szCs w:val="21"/>
        </w:rPr>
      </w:pPr>
      <w:r w:rsidRPr="00E937FD">
        <w:rPr>
          <w:rFonts w:ascii="Arial" w:eastAsia="Times New Roman" w:hAnsi="Arial" w:cs="Arial"/>
          <w:color w:val="333333"/>
          <w:sz w:val="21"/>
          <w:szCs w:val="21"/>
        </w:rPr>
        <w:t>While the census is controlled by the federal government, states are dependent on the data because it is linked to how much money they receive in federal funding, Barlow said. </w:t>
      </w:r>
    </w:p>
    <w:p w:rsidR="00E937FD" w:rsidRPr="00E937FD" w:rsidRDefault="00E937FD" w:rsidP="00E937FD">
      <w:pPr>
        <w:spacing w:after="225" w:line="330" w:lineRule="atLeast"/>
        <w:rPr>
          <w:rFonts w:ascii="Arial" w:eastAsia="Times New Roman" w:hAnsi="Arial" w:cs="Arial"/>
          <w:color w:val="333333"/>
          <w:sz w:val="21"/>
          <w:szCs w:val="21"/>
        </w:rPr>
      </w:pPr>
      <w:r w:rsidRPr="00E937FD">
        <w:rPr>
          <w:rFonts w:ascii="Arial" w:eastAsia="Times New Roman" w:hAnsi="Arial" w:cs="Arial"/>
          <w:color w:val="333333"/>
          <w:sz w:val="21"/>
          <w:szCs w:val="21"/>
        </w:rPr>
        <w:t>The fewer people in an area, the less money the state could receive for programs such as Head Start and the Children's Health Insurance Program. Businesses also look at census data when determining where they want to be located, which has a ripple effect on states' economies, she said. </w:t>
      </w:r>
    </w:p>
    <w:p w:rsidR="00E937FD" w:rsidRPr="00E937FD" w:rsidRDefault="00E937FD" w:rsidP="00E937FD">
      <w:pPr>
        <w:spacing w:after="225" w:line="330" w:lineRule="atLeast"/>
        <w:rPr>
          <w:rFonts w:ascii="Arial" w:eastAsia="Times New Roman" w:hAnsi="Arial" w:cs="Arial"/>
          <w:color w:val="333333"/>
          <w:sz w:val="21"/>
          <w:szCs w:val="21"/>
        </w:rPr>
      </w:pPr>
      <w:r w:rsidRPr="00E937FD">
        <w:rPr>
          <w:rFonts w:ascii="Arial" w:eastAsia="Times New Roman" w:hAnsi="Arial" w:cs="Arial"/>
          <w:color w:val="333333"/>
          <w:sz w:val="21"/>
          <w:szCs w:val="21"/>
        </w:rPr>
        <w:t>Although the census is less than two years away, Barlow said it's important for Delaware officials to begin thinking about outreach to the hard-to-count communities. </w:t>
      </w:r>
    </w:p>
    <w:p w:rsidR="00E937FD" w:rsidRPr="00E937FD" w:rsidRDefault="00E937FD" w:rsidP="00E937FD">
      <w:pPr>
        <w:spacing w:after="225" w:line="330" w:lineRule="atLeast"/>
        <w:rPr>
          <w:rFonts w:ascii="Arial" w:eastAsia="Times New Roman" w:hAnsi="Arial" w:cs="Arial"/>
          <w:color w:val="333333"/>
          <w:sz w:val="21"/>
          <w:szCs w:val="21"/>
        </w:rPr>
      </w:pPr>
      <w:r w:rsidRPr="00E937FD">
        <w:rPr>
          <w:rFonts w:ascii="Arial" w:eastAsia="Times New Roman" w:hAnsi="Arial" w:cs="Arial"/>
          <w:color w:val="333333"/>
          <w:sz w:val="21"/>
          <w:szCs w:val="21"/>
        </w:rPr>
        <w:t>"We’re going to be the ones to live with the consequences," Barlow said. </w:t>
      </w:r>
    </w:p>
    <w:p w:rsidR="00E937FD" w:rsidRPr="00E937FD" w:rsidRDefault="00E937FD" w:rsidP="00E937FD">
      <w:pPr>
        <w:spacing w:line="330" w:lineRule="atLeast"/>
        <w:rPr>
          <w:rFonts w:ascii="Arial" w:eastAsia="Times New Roman" w:hAnsi="Arial" w:cs="Arial"/>
          <w:color w:val="333333"/>
          <w:sz w:val="21"/>
          <w:szCs w:val="21"/>
        </w:rPr>
      </w:pPr>
      <w:r w:rsidRPr="00E937FD">
        <w:rPr>
          <w:rFonts w:ascii="Arial" w:eastAsia="Times New Roman" w:hAnsi="Arial" w:cs="Arial"/>
          <w:i/>
          <w:iCs/>
          <w:color w:val="333333"/>
          <w:sz w:val="21"/>
          <w:szCs w:val="21"/>
        </w:rPr>
        <w:t>Contact Meredith Newman at (302) 324-2386 or mnewman@delawareonline.com and on Twitter @</w:t>
      </w:r>
      <w:proofErr w:type="spellStart"/>
      <w:r w:rsidRPr="00E937FD">
        <w:rPr>
          <w:rFonts w:ascii="Arial" w:eastAsia="Times New Roman" w:hAnsi="Arial" w:cs="Arial"/>
          <w:i/>
          <w:iCs/>
          <w:color w:val="333333"/>
          <w:sz w:val="21"/>
          <w:szCs w:val="21"/>
        </w:rPr>
        <w:t>MereNewman</w:t>
      </w:r>
      <w:proofErr w:type="spellEnd"/>
      <w:r w:rsidRPr="00E937FD">
        <w:rPr>
          <w:rFonts w:ascii="Arial" w:eastAsia="Times New Roman" w:hAnsi="Arial" w:cs="Arial"/>
          <w:i/>
          <w:iCs/>
          <w:color w:val="333333"/>
          <w:sz w:val="21"/>
          <w:szCs w:val="21"/>
        </w:rPr>
        <w:t>.</w:t>
      </w:r>
    </w:p>
    <w:p w:rsidR="00171143" w:rsidRDefault="00171143" w:rsidP="00E937FD"/>
    <w:sectPr w:rsidR="001711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7FD"/>
    <w:rsid w:val="00171143"/>
    <w:rsid w:val="00E9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180D4"/>
  <w15:chartTrackingRefBased/>
  <w15:docId w15:val="{739234D0-0E5B-41C4-8D4F-0ACEC2D55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937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7FD"/>
    <w:rPr>
      <w:rFonts w:ascii="Times New Roman" w:eastAsia="Times New Roman" w:hAnsi="Times New Roman" w:cs="Times New Roman"/>
      <w:b/>
      <w:bCs/>
      <w:kern w:val="36"/>
      <w:sz w:val="48"/>
      <w:szCs w:val="48"/>
    </w:rPr>
  </w:style>
  <w:style w:type="character" w:customStyle="1" w:styleId="asset-metabar-author">
    <w:name w:val="asset-metabar-author"/>
    <w:basedOn w:val="DefaultParagraphFont"/>
    <w:rsid w:val="00E937FD"/>
  </w:style>
  <w:style w:type="character" w:styleId="Hyperlink">
    <w:name w:val="Hyperlink"/>
    <w:basedOn w:val="DefaultParagraphFont"/>
    <w:uiPriority w:val="99"/>
    <w:semiHidden/>
    <w:unhideWhenUsed/>
    <w:rsid w:val="00E937FD"/>
    <w:rPr>
      <w:color w:val="0000FF"/>
      <w:u w:val="single"/>
    </w:rPr>
  </w:style>
  <w:style w:type="character" w:customStyle="1" w:styleId="asset-metabar-time">
    <w:name w:val="asset-metabar-time"/>
    <w:basedOn w:val="DefaultParagraphFont"/>
    <w:rsid w:val="00E937FD"/>
  </w:style>
  <w:style w:type="character" w:customStyle="1" w:styleId="asset-metabar-time-updated">
    <w:name w:val="asset-metabar-time-updated"/>
    <w:basedOn w:val="DefaultParagraphFont"/>
    <w:rsid w:val="00E937FD"/>
  </w:style>
  <w:style w:type="paragraph" w:customStyle="1" w:styleId="video-desc">
    <w:name w:val="video-desc"/>
    <w:basedOn w:val="Normal"/>
    <w:rsid w:val="00E93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E937FD"/>
  </w:style>
  <w:style w:type="paragraph" w:customStyle="1" w:styleId="image-credit-wrap">
    <w:name w:val="image-credit-wrap"/>
    <w:basedOn w:val="Normal"/>
    <w:rsid w:val="00E93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share-btn-label">
    <w:name w:val="inline-share-btn-label"/>
    <w:basedOn w:val="DefaultParagraphFont"/>
    <w:rsid w:val="00E937FD"/>
  </w:style>
  <w:style w:type="paragraph" w:customStyle="1" w:styleId="speakable-p-1">
    <w:name w:val="speakable-p-1"/>
    <w:basedOn w:val="Normal"/>
    <w:rsid w:val="00E937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able-p-2">
    <w:name w:val="speakable-p-2"/>
    <w:basedOn w:val="Normal"/>
    <w:rsid w:val="00E937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ext">
    <w:name w:val="p-text"/>
    <w:basedOn w:val="Normal"/>
    <w:rsid w:val="00E93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clude-from-newsgate">
    <w:name w:val="exclude-from-newsgate"/>
    <w:basedOn w:val="DefaultParagraphFont"/>
    <w:rsid w:val="00E937FD"/>
  </w:style>
  <w:style w:type="character" w:styleId="Strong">
    <w:name w:val="Strong"/>
    <w:basedOn w:val="DefaultParagraphFont"/>
    <w:uiPriority w:val="22"/>
    <w:qFormat/>
    <w:rsid w:val="00E937FD"/>
    <w:rPr>
      <w:b/>
      <w:bCs/>
    </w:rPr>
  </w:style>
  <w:style w:type="character" w:styleId="Emphasis">
    <w:name w:val="Emphasis"/>
    <w:basedOn w:val="DefaultParagraphFont"/>
    <w:uiPriority w:val="20"/>
    <w:qFormat/>
    <w:rsid w:val="00E937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065840">
      <w:bodyDiv w:val="1"/>
      <w:marLeft w:val="0"/>
      <w:marRight w:val="0"/>
      <w:marTop w:val="0"/>
      <w:marBottom w:val="0"/>
      <w:divBdr>
        <w:top w:val="none" w:sz="0" w:space="0" w:color="auto"/>
        <w:left w:val="none" w:sz="0" w:space="0" w:color="auto"/>
        <w:bottom w:val="none" w:sz="0" w:space="0" w:color="auto"/>
        <w:right w:val="none" w:sz="0" w:space="0" w:color="auto"/>
      </w:divBdr>
      <w:divsChild>
        <w:div w:id="157814428">
          <w:marLeft w:val="1050"/>
          <w:marRight w:val="0"/>
          <w:marTop w:val="300"/>
          <w:marBottom w:val="345"/>
          <w:divBdr>
            <w:top w:val="single" w:sz="6" w:space="0" w:color="E6E6E6"/>
            <w:left w:val="single" w:sz="6" w:space="0" w:color="E6E6E6"/>
            <w:bottom w:val="single" w:sz="6" w:space="0" w:color="E6E6E6"/>
            <w:right w:val="single" w:sz="6" w:space="0" w:color="E6E6E6"/>
          </w:divBdr>
        </w:div>
        <w:div w:id="555704744">
          <w:marLeft w:val="150"/>
          <w:marRight w:val="0"/>
          <w:marTop w:val="0"/>
          <w:marBottom w:val="300"/>
          <w:divBdr>
            <w:top w:val="none" w:sz="0" w:space="0" w:color="auto"/>
            <w:left w:val="none" w:sz="0" w:space="0" w:color="auto"/>
            <w:bottom w:val="none" w:sz="0" w:space="0" w:color="auto"/>
            <w:right w:val="none" w:sz="0" w:space="0" w:color="auto"/>
          </w:divBdr>
          <w:divsChild>
            <w:div w:id="767309104">
              <w:marLeft w:val="0"/>
              <w:marRight w:val="0"/>
              <w:marTop w:val="0"/>
              <w:marBottom w:val="0"/>
              <w:divBdr>
                <w:top w:val="none" w:sz="0" w:space="0" w:color="auto"/>
                <w:left w:val="none" w:sz="0" w:space="0" w:color="auto"/>
                <w:bottom w:val="none" w:sz="0" w:space="0" w:color="auto"/>
                <w:right w:val="none" w:sz="0" w:space="0" w:color="auto"/>
              </w:divBdr>
              <w:divsChild>
                <w:div w:id="1040665823">
                  <w:marLeft w:val="0"/>
                  <w:marRight w:val="0"/>
                  <w:marTop w:val="0"/>
                  <w:marBottom w:val="0"/>
                  <w:divBdr>
                    <w:top w:val="none" w:sz="0" w:space="0" w:color="auto"/>
                    <w:left w:val="none" w:sz="0" w:space="0" w:color="auto"/>
                    <w:bottom w:val="none" w:sz="0" w:space="0" w:color="auto"/>
                    <w:right w:val="none" w:sz="0" w:space="0" w:color="auto"/>
                  </w:divBdr>
                  <w:divsChild>
                    <w:div w:id="1603297286">
                      <w:marLeft w:val="900"/>
                      <w:marRight w:val="0"/>
                      <w:marTop w:val="0"/>
                      <w:marBottom w:val="0"/>
                      <w:divBdr>
                        <w:top w:val="none" w:sz="0" w:space="0" w:color="auto"/>
                        <w:left w:val="none" w:sz="0" w:space="0" w:color="auto"/>
                        <w:bottom w:val="none" w:sz="0" w:space="0" w:color="auto"/>
                        <w:right w:val="none" w:sz="0" w:space="0" w:color="auto"/>
                      </w:divBdr>
                      <w:divsChild>
                        <w:div w:id="1382513828">
                          <w:marLeft w:val="0"/>
                          <w:marRight w:val="0"/>
                          <w:marTop w:val="0"/>
                          <w:marBottom w:val="0"/>
                          <w:divBdr>
                            <w:top w:val="none" w:sz="0" w:space="0" w:color="auto"/>
                            <w:left w:val="none" w:sz="0" w:space="0" w:color="auto"/>
                            <w:bottom w:val="single" w:sz="6" w:space="0" w:color="222222"/>
                            <w:right w:val="none" w:sz="0" w:space="0" w:color="auto"/>
                          </w:divBdr>
                          <w:divsChild>
                            <w:div w:id="1513759225">
                              <w:marLeft w:val="0"/>
                              <w:marRight w:val="0"/>
                              <w:marTop w:val="0"/>
                              <w:marBottom w:val="0"/>
                              <w:divBdr>
                                <w:top w:val="none" w:sz="0" w:space="0" w:color="auto"/>
                                <w:left w:val="none" w:sz="0" w:space="0" w:color="auto"/>
                                <w:bottom w:val="none" w:sz="0" w:space="0" w:color="auto"/>
                                <w:right w:val="none" w:sz="0" w:space="0" w:color="auto"/>
                              </w:divBdr>
                              <w:divsChild>
                                <w:div w:id="208000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270659">
                      <w:marLeft w:val="900"/>
                      <w:marRight w:val="0"/>
                      <w:marTop w:val="0"/>
                      <w:marBottom w:val="150"/>
                      <w:divBdr>
                        <w:top w:val="none" w:sz="0" w:space="0" w:color="auto"/>
                        <w:left w:val="none" w:sz="0" w:space="0" w:color="auto"/>
                        <w:bottom w:val="none" w:sz="0" w:space="0" w:color="auto"/>
                        <w:right w:val="none" w:sz="0" w:space="0" w:color="auto"/>
                      </w:divBdr>
                    </w:div>
                  </w:divsChild>
                </w:div>
              </w:divsChild>
            </w:div>
            <w:div w:id="458957749">
              <w:marLeft w:val="0"/>
              <w:marRight w:val="0"/>
              <w:marTop w:val="0"/>
              <w:marBottom w:val="0"/>
              <w:divBdr>
                <w:top w:val="none" w:sz="0" w:space="0" w:color="auto"/>
                <w:left w:val="none" w:sz="0" w:space="0" w:color="auto"/>
                <w:bottom w:val="none" w:sz="0" w:space="0" w:color="auto"/>
                <w:right w:val="none" w:sz="0" w:space="0" w:color="auto"/>
              </w:divBdr>
              <w:divsChild>
                <w:div w:id="139542963">
                  <w:marLeft w:val="900"/>
                  <w:marRight w:val="450"/>
                  <w:marTop w:val="0"/>
                  <w:marBottom w:val="0"/>
                  <w:divBdr>
                    <w:top w:val="none" w:sz="0" w:space="0" w:color="auto"/>
                    <w:left w:val="none" w:sz="0" w:space="0" w:color="auto"/>
                    <w:bottom w:val="none" w:sz="0" w:space="0" w:color="auto"/>
                    <w:right w:val="none" w:sz="0" w:space="0" w:color="auto"/>
                  </w:divBdr>
                  <w:divsChild>
                    <w:div w:id="20688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6895">
              <w:marLeft w:val="0"/>
              <w:marRight w:val="0"/>
              <w:marTop w:val="0"/>
              <w:marBottom w:val="0"/>
              <w:divBdr>
                <w:top w:val="none" w:sz="0" w:space="0" w:color="auto"/>
                <w:left w:val="none" w:sz="0" w:space="0" w:color="auto"/>
                <w:bottom w:val="none" w:sz="0" w:space="0" w:color="auto"/>
                <w:right w:val="none" w:sz="0" w:space="0" w:color="auto"/>
              </w:divBdr>
              <w:divsChild>
                <w:div w:id="1868326419">
                  <w:marLeft w:val="75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sushardtocountmaps2020.us/" TargetMode="External"/><Relationship Id="rId3" Type="http://schemas.openxmlformats.org/officeDocument/2006/relationships/webSettings" Target="webSettings.xml"/><Relationship Id="rId7" Type="http://schemas.openxmlformats.org/officeDocument/2006/relationships/hyperlink" Target="https://datacenter.kidscoun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ppa.udel.edu/ccrs/research-data/kids-count-in-delaware" TargetMode="External"/><Relationship Id="rId11" Type="http://schemas.openxmlformats.org/officeDocument/2006/relationships/theme" Target="theme/theme1.xml"/><Relationship Id="rId5" Type="http://schemas.openxmlformats.org/officeDocument/2006/relationships/hyperlink" Target="http://www.delawareonline.com/staff/10059188/meredith-newman/"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delawareonline.com/story/news/politics/onpolitics/2018/03/26/citizenship-question-put-back-2020-census/461044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Micek</dc:creator>
  <cp:keywords/>
  <dc:description/>
  <cp:lastModifiedBy>Melissa Micek</cp:lastModifiedBy>
  <cp:revision>1</cp:revision>
  <dcterms:created xsi:type="dcterms:W3CDTF">2019-05-21T18:11:00Z</dcterms:created>
  <dcterms:modified xsi:type="dcterms:W3CDTF">2019-05-21T18:12:00Z</dcterms:modified>
</cp:coreProperties>
</file>